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F4" w:rsidRDefault="00E37DF4" w:rsidP="001A7667">
      <w:pPr>
        <w:spacing w:after="0" w:line="240" w:lineRule="auto"/>
        <w:ind w:left="5664" w:firstLine="3"/>
        <w:rPr>
          <w:rFonts w:ascii="Times New Roman" w:hAnsi="Times New Roman" w:cs="Times New Roman"/>
          <w:b/>
          <w:sz w:val="28"/>
          <w:szCs w:val="28"/>
        </w:rPr>
      </w:pPr>
    </w:p>
    <w:p w:rsidR="00E37DF4" w:rsidRDefault="00E37DF4" w:rsidP="00E37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DF4" w:rsidRDefault="00E37DF4" w:rsidP="0014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475" w:rsidRPr="00205475">
        <w:rPr>
          <w:rFonts w:ascii="Times New Roman" w:hAnsi="Times New Roman" w:cs="Times New Roman"/>
          <w:sz w:val="28"/>
          <w:szCs w:val="28"/>
        </w:rPr>
        <w:t>В</w:t>
      </w:r>
      <w:r w:rsidR="00142D7C">
        <w:rPr>
          <w:rFonts w:ascii="Times New Roman" w:hAnsi="Times New Roman" w:cs="Times New Roman"/>
          <w:sz w:val="28"/>
          <w:szCs w:val="28"/>
        </w:rPr>
        <w:t xml:space="preserve"> соответствии с пунктом 9 статьи 44 Закона Республики Казахстан «Об образовании», приказом Министра образования и науки Республики от 27 июля 2017 года №355 утверждены типовые Правила организации работы Попечительского совета и порядка его избрания в организациях образования.</w:t>
      </w:r>
    </w:p>
    <w:p w:rsidR="00205475" w:rsidRDefault="00205475" w:rsidP="0014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чем, ГУ «Отдел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информирует </w:t>
      </w:r>
      <w:r w:rsidR="00931F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формировании Попечительского совета в об</w:t>
      </w:r>
      <w:r w:rsidR="00931F20">
        <w:rPr>
          <w:rFonts w:ascii="Times New Roman" w:hAnsi="Times New Roman" w:cs="Times New Roman"/>
          <w:sz w:val="28"/>
          <w:szCs w:val="28"/>
        </w:rPr>
        <w:t>щеобразовательных школах района с 13 октября 2017 года.</w:t>
      </w:r>
    </w:p>
    <w:p w:rsidR="00205475" w:rsidRPr="00027A43" w:rsidRDefault="00D24BC6" w:rsidP="00931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интересующимся вопросам обращаться в ГУ «Отдел об</w:t>
      </w:r>
      <w:r w:rsidR="00931F20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931F20">
        <w:rPr>
          <w:rFonts w:ascii="Times New Roman" w:hAnsi="Times New Roman" w:cs="Times New Roman"/>
          <w:sz w:val="28"/>
          <w:szCs w:val="28"/>
        </w:rPr>
        <w:t>Аршалынского</w:t>
      </w:r>
      <w:proofErr w:type="spellEnd"/>
      <w:r w:rsidR="00931F20">
        <w:rPr>
          <w:rFonts w:ascii="Times New Roman" w:hAnsi="Times New Roman" w:cs="Times New Roman"/>
          <w:sz w:val="28"/>
          <w:szCs w:val="28"/>
        </w:rPr>
        <w:t xml:space="preserve"> района».</w:t>
      </w:r>
      <w:bookmarkStart w:id="0" w:name="_GoBack"/>
      <w:bookmarkEnd w:id="0"/>
    </w:p>
    <w:p w:rsidR="00142D7C" w:rsidRPr="00027A43" w:rsidRDefault="00142D7C" w:rsidP="00027A43">
      <w:pPr>
        <w:jc w:val="both"/>
        <w:rPr>
          <w:rFonts w:ascii="Times New Roman" w:hAnsi="Times New Roman"/>
          <w:sz w:val="28"/>
          <w:szCs w:val="28"/>
        </w:rPr>
      </w:pPr>
    </w:p>
    <w:sectPr w:rsidR="00142D7C" w:rsidRPr="00027A43" w:rsidSect="00E37D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BE"/>
    <w:rsid w:val="00027A43"/>
    <w:rsid w:val="00072BA9"/>
    <w:rsid w:val="00142D7C"/>
    <w:rsid w:val="00195EBE"/>
    <w:rsid w:val="001A7667"/>
    <w:rsid w:val="00205475"/>
    <w:rsid w:val="00931F20"/>
    <w:rsid w:val="00BE4109"/>
    <w:rsid w:val="00D24BC6"/>
    <w:rsid w:val="00E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A7667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A766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</dc:creator>
  <cp:keywords/>
  <dc:description/>
  <cp:lastModifiedBy>Данияр</cp:lastModifiedBy>
  <cp:revision>9</cp:revision>
  <cp:lastPrinted>2017-12-29T04:58:00Z</cp:lastPrinted>
  <dcterms:created xsi:type="dcterms:W3CDTF">2017-09-29T09:13:00Z</dcterms:created>
  <dcterms:modified xsi:type="dcterms:W3CDTF">2017-12-29T05:53:00Z</dcterms:modified>
</cp:coreProperties>
</file>