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E5" w:rsidRPr="00942BE6" w:rsidRDefault="00A92DE6" w:rsidP="007C02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7C02E5" w:rsidRDefault="007C02E5" w:rsidP="007C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02E5" w:rsidRPr="00A92DE6" w:rsidRDefault="007C02E5" w:rsidP="007C02E5">
      <w:pPr>
        <w:spacing w:after="0" w:line="240" w:lineRule="auto"/>
        <w:rPr>
          <w:rFonts w:ascii="Times New Roman" w:hAnsi="Times New Roman" w:cs="Times New Roman"/>
          <w:position w:val="-4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Өрнектің</w:t>
      </w:r>
      <w:r w:rsidR="00A92DE6">
        <w:rPr>
          <w:rFonts w:ascii="Times New Roman" w:hAnsi="Times New Roman" w:cs="Times New Roman"/>
          <w:sz w:val="28"/>
          <w:szCs w:val="28"/>
          <w:lang w:val="kk-KZ"/>
        </w:rPr>
        <w:t xml:space="preserve"> мәнін табыңыз: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3CBD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17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95pt;height:42.1pt" o:ole="">
            <v:imagedata r:id="rId5" o:title=""/>
          </v:shape>
          <o:OLEObject Type="Embed" ProgID="Equation.3" ShapeID="_x0000_i1025" DrawAspect="Content" ObjectID="_1549399071" r:id="rId6"/>
        </w:object>
      </w:r>
    </w:p>
    <w:p w:rsidR="00241B45" w:rsidRDefault="00241B45" w:rsidP="00241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92DE6"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86E98">
        <w:rPr>
          <w:position w:val="-62"/>
          <w:lang w:val="kk-KZ"/>
        </w:rPr>
        <w:object w:dxaOrig="3100" w:dyaOrig="1380">
          <v:shape id="_x0000_i1026" type="#_x0000_t75" style="width:154.85pt;height:69.3pt" o:ole="">
            <v:imagedata r:id="rId7" o:title=""/>
          </v:shape>
          <o:OLEObject Type="Embed" ProgID="Equation.3" ShapeID="_x0000_i1026" DrawAspect="Content" ObjectID="_1549399072" r:id="rId8"/>
        </w:object>
      </w:r>
    </w:p>
    <w:p w:rsidR="007C02E5" w:rsidRDefault="00A92DE6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 </w:t>
      </w:r>
      <w:r w:rsidR="007C0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02E5" w:rsidRPr="004E3CBD">
        <w:rPr>
          <w:position w:val="-28"/>
          <w:lang w:val="kk-KZ"/>
        </w:rPr>
        <w:object w:dxaOrig="1300" w:dyaOrig="720">
          <v:shape id="_x0000_i1027" type="#_x0000_t75" style="width:65.2pt;height:36pt" o:ole="">
            <v:imagedata r:id="rId9" o:title=""/>
          </v:shape>
          <o:OLEObject Type="Embed" ProgID="Equation.3" ShapeID="_x0000_i1027" DrawAspect="Content" ObjectID="_1549399073" r:id="rId10"/>
        </w:object>
      </w:r>
      <w:r w:rsidR="007C02E5"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02E5">
        <w:rPr>
          <w:rFonts w:ascii="Times New Roman" w:hAnsi="Times New Roman" w:cs="Times New Roman"/>
          <w:sz w:val="28"/>
          <w:szCs w:val="28"/>
          <w:lang w:val="kk-KZ"/>
        </w:rPr>
        <w:t>берілген функцияның өсу және кему аралықтарын табыңыз.</w:t>
      </w:r>
    </w:p>
    <w:p w:rsidR="007C02E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A92DE6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511F1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420" w:dyaOrig="380">
          <v:shape id="_x0000_i1028" type="#_x0000_t75" style="width:120.9pt;height:19pt" o:ole="">
            <v:imagedata r:id="rId11" o:title=""/>
          </v:shape>
          <o:OLEObject Type="Embed" ProgID="Equation.3" ShapeID="_x0000_i1028" DrawAspect="Content" ObjectID="_1549399074" r:id="rId1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7C02E5" w:rsidRPr="004E3CBD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81742D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92DE6"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E293C" w:rsidRPr="009D6E03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1760" w:dyaOrig="980">
          <v:shape id="_x0000_i1037" type="#_x0000_t75" style="width:87.6pt;height:49.6pt" o:ole="">
            <v:imagedata r:id="rId13" o:title=""/>
          </v:shape>
          <o:OLEObject Type="Embed" ProgID="Equation.3" ShapeID="_x0000_i1037" DrawAspect="Content" ObjectID="_1549399075" r:id="rId14"/>
        </w:object>
      </w:r>
    </w:p>
    <w:p w:rsidR="007C02E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92DE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40" w:dyaOrig="460">
          <v:shape id="_x0000_i1029" type="#_x0000_t75" style="width:86.95pt;height:23.1pt" o:ole="">
            <v:imagedata r:id="rId15" o:title=""/>
          </v:shape>
          <o:OLEObject Type="Embed" ProgID="Equation.3" ShapeID="_x0000_i1029" DrawAspect="Content" ObjectID="_1549399076" r:id="rId1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80" w:dyaOrig="460">
          <v:shape id="_x0000_i1030" type="#_x0000_t75" style="width:99.15pt;height:23.1pt" o:ole="">
            <v:imagedata r:id="rId17" o:title=""/>
          </v:shape>
          <o:OLEObject Type="Embed" ProgID="Equation.3" ShapeID="_x0000_i1030" DrawAspect="Content" ObjectID="_1549399077" r:id="rId1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функцияларының графиктерімен шектелген фигураның ауданын табыңыз. </w:t>
      </w:r>
    </w:p>
    <w:p w:rsidR="00A92DE6" w:rsidRDefault="00A92DE6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2DE6" w:rsidRPr="00942BE6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274104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A92DE6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2DE6" w:rsidRPr="00A92DE6" w:rsidRDefault="00A92DE6" w:rsidP="00A92DE6">
      <w:pPr>
        <w:spacing w:after="0" w:line="240" w:lineRule="auto"/>
        <w:rPr>
          <w:rFonts w:ascii="Times New Roman" w:hAnsi="Times New Roman" w:cs="Times New Roman"/>
          <w:position w:val="-4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Өрнектің мәнін табыңыз:         </w:t>
      </w:r>
      <w:r w:rsidRPr="004E3CBD">
        <w:rPr>
          <w:rFonts w:ascii="Times New Roman" w:hAnsi="Times New Roman" w:cs="Times New Roman"/>
          <w:position w:val="-40"/>
          <w:sz w:val="28"/>
          <w:szCs w:val="28"/>
          <w:lang w:val="kk-KZ"/>
        </w:rPr>
        <w:object w:dxaOrig="1740" w:dyaOrig="660">
          <v:shape id="_x0000_i1031" type="#_x0000_t75" style="width:86.95pt;height:33.3pt" o:ole="">
            <v:imagedata r:id="rId19" o:title=""/>
          </v:shape>
          <o:OLEObject Type="Embed" ProgID="Equation.3" ShapeID="_x0000_i1031" DrawAspect="Content" ObjectID="_1549399078" r:id="rId20"/>
        </w:object>
      </w: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      </w:t>
      </w:r>
      <w:r w:rsidR="00724C6E" w:rsidRPr="00232C68">
        <w:rPr>
          <w:position w:val="-54"/>
          <w:lang w:val="kk-KZ"/>
        </w:rPr>
        <w:object w:dxaOrig="3100" w:dyaOrig="1280">
          <v:shape id="_x0000_i1032" type="#_x0000_t75" style="width:155.55pt;height:63.15pt" o:ole="">
            <v:imagedata r:id="rId21" o:title=""/>
          </v:shape>
          <o:OLEObject Type="Embed" ProgID="Equation.3" ShapeID="_x0000_i1032" DrawAspect="Content" ObjectID="_1549399079" r:id="rId22"/>
        </w:object>
      </w:r>
    </w:p>
    <w:p w:rsidR="00A92DE6" w:rsidRPr="00FD2F04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 </w:t>
      </w:r>
      <w:r w:rsidRPr="004E3CBD">
        <w:rPr>
          <w:position w:val="-28"/>
          <w:lang w:val="kk-KZ"/>
        </w:rPr>
        <w:object w:dxaOrig="1420" w:dyaOrig="720">
          <v:shape id="_x0000_i1033" type="#_x0000_t75" style="width:70.65pt;height:36pt" o:ole="">
            <v:imagedata r:id="rId23" o:title=""/>
          </v:shape>
          <o:OLEObject Type="Embed" ProgID="Equation.3" ShapeID="_x0000_i1033" DrawAspect="Content" ObjectID="_1549399080" r:id="rId24"/>
        </w:object>
      </w:r>
      <w:r w:rsidRPr="004E3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берілген функцияның өсу және кему аралықтарын табыңыз.</w:t>
      </w: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4E3CBD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   </w:t>
      </w:r>
      <w:r w:rsidRPr="00D511F1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780" w:dyaOrig="380">
          <v:shape id="_x0000_i1034" type="#_x0000_t75" style="width:138.55pt;height:19pt" o:ole="">
            <v:imagedata r:id="rId25" o:title=""/>
          </v:shape>
          <o:OLEObject Type="Embed" ProgID="Equation.3" ShapeID="_x0000_i1034" DrawAspect="Content" ObjectID="_1549399081" r:id="rId26"/>
        </w:object>
      </w:r>
    </w:p>
    <w:p w:rsidR="00A92DE6" w:rsidRPr="004E3CBD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 </w:t>
      </w:r>
      <w:r w:rsidR="00FE293C" w:rsidRPr="00AD4CAA">
        <w:rPr>
          <w:rFonts w:ascii="Times New Roman" w:hAnsi="Times New Roman" w:cs="Times New Roman"/>
          <w:position w:val="-54"/>
          <w:sz w:val="28"/>
          <w:szCs w:val="28"/>
          <w:lang w:val="kk-KZ"/>
        </w:rPr>
        <w:object w:dxaOrig="1719" w:dyaOrig="1219">
          <v:shape id="_x0000_i1038" type="#_x0000_t75" style="width:85.6pt;height:61.15pt" o:ole="">
            <v:imagedata r:id="rId27" o:title=""/>
          </v:shape>
          <o:OLEObject Type="Embed" ProgID="Equation.3" ShapeID="_x0000_i1038" DrawAspect="Content" ObjectID="_1549399082" r:id="rId28"/>
        </w:object>
      </w:r>
      <w:bookmarkStart w:id="0" w:name="_GoBack"/>
      <w:bookmarkEnd w:id="0"/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D930B4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25E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00" w:dyaOrig="460">
          <v:shape id="_x0000_i1035" type="#_x0000_t75" style="width:90.35pt;height:23.1pt" o:ole="">
            <v:imagedata r:id="rId29" o:title=""/>
          </v:shape>
          <o:OLEObject Type="Embed" ProgID="Equation.3" ShapeID="_x0000_i1035" DrawAspect="Content" ObjectID="_1549399083" r:id="rId30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CB5D6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920" w:dyaOrig="440">
          <v:shape id="_x0000_i1036" type="#_x0000_t75" style="width:95.75pt;height:21.75pt" o:ole="">
            <v:imagedata r:id="rId31" o:title=""/>
          </v:shape>
          <o:OLEObject Type="Embed" ProgID="Equation.3" ShapeID="_x0000_i1036" DrawAspect="Content" ObjectID="_1549399084" r:id="rId3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функцияларының графиктерімен шектелген фигураның ауданын табыңыз. </w:t>
      </w:r>
    </w:p>
    <w:p w:rsidR="00A92DE6" w:rsidRPr="00202EB8" w:rsidRDefault="00A92DE6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92DE6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1329E0"/>
    <w:rsid w:val="00202EB8"/>
    <w:rsid w:val="00241B45"/>
    <w:rsid w:val="00274104"/>
    <w:rsid w:val="00724C6E"/>
    <w:rsid w:val="007C02E5"/>
    <w:rsid w:val="007E22CF"/>
    <w:rsid w:val="008A1034"/>
    <w:rsid w:val="009A7713"/>
    <w:rsid w:val="00A92DE6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13</cp:revision>
  <dcterms:created xsi:type="dcterms:W3CDTF">2017-02-01T05:58:00Z</dcterms:created>
  <dcterms:modified xsi:type="dcterms:W3CDTF">2017-02-23T17:51:00Z</dcterms:modified>
</cp:coreProperties>
</file>