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6C" w:rsidRDefault="00E2516C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48EE" w:rsidRPr="00C448EE" w:rsidRDefault="00C448EE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400B3B" w:rsidRPr="00DF118C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C7356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400B3B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38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42.75pt" o:ole="">
            <v:imagedata r:id="rId5" o:title=""/>
          </v:shape>
          <o:OLEObject Type="Embed" ProgID="Equation.3" ShapeID="_x0000_i1025" DrawAspect="Content" ObjectID="_1549442260" r:id="rId6"/>
        </w:object>
      </w:r>
    </w:p>
    <w:p w:rsidR="00C4099F" w:rsidRPr="000915C3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0C7356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96A" w:rsidRPr="000915C3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4099" w:dyaOrig="520">
          <v:shape id="_x0000_i1026" type="#_x0000_t75" style="width:204.75pt;height:26.25pt" o:ole="">
            <v:imagedata r:id="rId7" o:title=""/>
          </v:shape>
          <o:OLEObject Type="Embed" ProgID="Equation.3" ShapeID="_x0000_i1026" DrawAspect="Content" ObjectID="_1549442261" r:id="rId8"/>
        </w:objec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мұндағы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0915C3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520" w:dyaOrig="700">
          <v:shape id="_x0000_i1027" type="#_x0000_t75" style="width:75.75pt;height:35.25pt" o:ole="">
            <v:imagedata r:id="rId9" o:title=""/>
          </v:shape>
          <o:OLEObject Type="Embed" ProgID="Equation.3" ShapeID="_x0000_i1027" DrawAspect="Content" ObjectID="_1549442262" r:id="rId10"/>
        </w:object>
      </w:r>
      <w:r w:rsidR="006D7A55" w:rsidRP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15C3" w:rsidRPr="00DF118C" w:rsidRDefault="006D7A55" w:rsidP="006D7A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39F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18C" w:rsidRPr="0087643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60" w:dyaOrig="440">
          <v:shape id="_x0000_i1045" type="#_x0000_t75" style="width:128.25pt;height:21.75pt" o:ole="">
            <v:imagedata r:id="rId11" o:title=""/>
          </v:shape>
          <o:OLEObject Type="Embed" ProgID="Equation.3" ShapeID="_x0000_i1045" DrawAspect="Content" ObjectID="_1549442263" r:id="rId12"/>
        </w:object>
      </w:r>
    </w:p>
    <w:p w:rsidR="00C4099F" w:rsidRPr="00DF118C" w:rsidRDefault="00BA08F5" w:rsidP="00BA08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024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576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Теңсіздіктер жүйесін шешіңіз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876431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3440" w:dyaOrig="1020">
          <v:shape id="_x0000_i1028" type="#_x0000_t75" style="width:171.75pt;height:51pt" o:ole="">
            <v:imagedata r:id="rId13" o:title=""/>
          </v:shape>
          <o:OLEObject Type="Embed" ProgID="Equation.3" ShapeID="_x0000_i1028" DrawAspect="Content" ObjectID="_1549442264" r:id="rId14"/>
        </w:object>
      </w:r>
    </w:p>
    <w:p w:rsidR="00DF118C" w:rsidRPr="00DF118C" w:rsidRDefault="00C4099F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0C7356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320" w:dyaOrig="440">
          <v:shape id="_x0000_i1029" type="#_x0000_t75" style="width:116.25pt;height:21.75pt" o:ole="">
            <v:imagedata r:id="rId15" o:title=""/>
          </v:shape>
          <o:OLEObject Type="Embed" ProgID="Equation.3" ShapeID="_x0000_i1029" DrawAspect="Content" ObjectID="_1549442265" r:id="rId16"/>
        </w:objec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 сызықтарымен және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40" w:dyaOrig="460">
          <v:shape id="_x0000_i1030" type="#_x0000_t75" style="width:92.25pt;height:23.25pt" o:ole="">
            <v:imagedata r:id="rId17" o:title=""/>
          </v:shape>
          <o:OLEObject Type="Embed" ProgID="Equation.3" ShapeID="_x0000_i1030" DrawAspect="Content" ObjectID="_1549442266" r:id="rId18"/>
        </w:objec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функциясына абсциссасы </w:t>
      </w:r>
      <w:r w:rsidR="000C7356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20" w:dyaOrig="380">
          <v:shape id="_x0000_i1031" type="#_x0000_t75" style="width:36pt;height:18.75pt" o:ole="">
            <v:imagedata r:id="rId19" o:title=""/>
          </v:shape>
          <o:OLEObject Type="Embed" ProgID="Equation.3" ShapeID="_x0000_i1031" DrawAspect="Content" ObjectID="_1549442267" r:id="rId20"/>
        </w:objec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нүктесінде жүргізілген жанамамен шектелген фигураның ауданын табыңыз.</w:t>
      </w:r>
    </w:p>
    <w:p w:rsidR="00BA08F5" w:rsidRPr="000915C3" w:rsidRDefault="001D5215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C735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Екі дене бірмезетте бір нүктеден түзу бойымен бір бағытта қозғала бастады.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Бірінші дене </w:t>
      </w:r>
      <w:r w:rsidR="000C7356" w:rsidRPr="00C448E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40">
          <v:shape id="_x0000_i1032" type="#_x0000_t75" style="width:89.25pt;height:21.75pt" o:ole="">
            <v:imagedata r:id="rId21" o:title=""/>
          </v:shape>
          <o:OLEObject Type="Embed" ProgID="Equation.3" ShapeID="_x0000_i1032" DrawAspect="Content" ObjectID="_1549442268" r:id="rId22"/>
        </w:object>
      </w:r>
      <w:r w:rsidR="000C7356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 жылдамдықпен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екінші дене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 w:rsidRPr="00C448E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60" w:dyaOrig="380">
          <v:shape id="_x0000_i1033" type="#_x0000_t75" style="width:78.75pt;height:18.75pt" o:ole="">
            <v:imagedata r:id="rId23" o:title=""/>
          </v:shape>
          <o:OLEObject Type="Embed" ProgID="Equation.3" ShapeID="_x0000_i1033" DrawAspect="Content" ObjectID="_1549442269" r:id="rId24"/>
        </w:objec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 жылдамдықпен қозғалады</w:t>
      </w:r>
      <w:r w:rsidR="000C7356" w:rsidRPr="00B423D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5 с кейін екеуі бір-бірінен қандай арақашықтықта болады? </w:t>
      </w:r>
    </w:p>
    <w:p w:rsidR="00C448EE" w:rsidRPr="000C7356" w:rsidRDefault="00C448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48EE" w:rsidRDefault="00C448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2516C" w:rsidRDefault="00E2516C" w:rsidP="00C448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48EE" w:rsidRPr="00C448EE" w:rsidRDefault="00C448EE" w:rsidP="00C448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C448EE" w:rsidRPr="000915C3" w:rsidRDefault="00C448EE" w:rsidP="00C44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122F39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0915C3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4360" w:dyaOrig="999">
          <v:shape id="_x0000_i1034" type="#_x0000_t75" style="width:217.5pt;height:50.25pt" o:ole="">
            <v:imagedata r:id="rId25" o:title=""/>
          </v:shape>
          <o:OLEObject Type="Embed" ProgID="Equation.3" ShapeID="_x0000_i1034" DrawAspect="Content" ObjectID="_1549442270" r:id="rId26"/>
        </w:object>
      </w:r>
    </w:p>
    <w:p w:rsidR="00DF118C" w:rsidRDefault="00C448EE" w:rsidP="00C448EE">
      <w:pPr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122F39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96A" w:rsidRPr="000915C3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900" w:dyaOrig="820">
          <v:shape id="_x0000_i1035" type="#_x0000_t75" style="width:144.75pt;height:41.25pt" o:ole="">
            <v:imagedata r:id="rId27" o:title=""/>
          </v:shape>
          <o:OLEObject Type="Embed" ProgID="Equation.3" ShapeID="_x0000_i1035" DrawAspect="Content" ObjectID="_1549442271" r:id="rId28"/>
        </w:objec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мұндағы</w:t>
      </w:r>
      <w:r w:rsidRP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0915C3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359" w:dyaOrig="700">
          <v:shape id="_x0000_i1036" type="#_x0000_t75" style="width:68.25pt;height:35.25pt" o:ole="">
            <v:imagedata r:id="rId29" o:title=""/>
          </v:shape>
          <o:OLEObject Type="Embed" ProgID="Equation.3" ShapeID="_x0000_i1036" DrawAspect="Content" ObjectID="_1549442272" r:id="rId30"/>
        </w:object>
      </w:r>
    </w:p>
    <w:p w:rsidR="00DF118C" w:rsidRPr="00DF118C" w:rsidRDefault="00C448EE" w:rsidP="00C448EE">
      <w:pPr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bookmarkStart w:id="0" w:name="_GoBack"/>
      <w:bookmarkEnd w:id="0"/>
      <w:r w:rsidRPr="005039F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87643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439" w:dyaOrig="440">
          <v:shape id="_x0000_i1037" type="#_x0000_t75" style="width:121.5pt;height:21.75pt" o:ole="">
            <v:imagedata r:id="rId31" o:title=""/>
          </v:shape>
          <o:OLEObject Type="Embed" ProgID="Equation.3" ShapeID="_x0000_i1037" DrawAspect="Content" ObjectID="_1549442273" r:id="rId32"/>
        </w:object>
      </w:r>
    </w:p>
    <w:p w:rsidR="00C448EE" w:rsidRPr="00A1024E" w:rsidRDefault="00C448EE" w:rsidP="00C44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39F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22F39" w:rsidRPr="00122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Теңсіздіктер жүйесін шешіңіз</w: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D44" w:rsidRPr="00876431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2799" w:dyaOrig="1020">
          <v:shape id="_x0000_i1038" type="#_x0000_t75" style="width:140.25pt;height:51pt" o:ole="">
            <v:imagedata r:id="rId33" o:title=""/>
          </v:shape>
          <o:OLEObject Type="Embed" ProgID="Equation.3" ShapeID="_x0000_i1038" DrawAspect="Content" ObjectID="_1549442274" r:id="rId34"/>
        </w:object>
      </w:r>
    </w:p>
    <w:p w:rsidR="00DF118C" w:rsidRPr="00DF118C" w:rsidRDefault="00C448EE" w:rsidP="00C44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0C7356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160" w:dyaOrig="440">
          <v:shape id="_x0000_i1039" type="#_x0000_t75" style="width:108pt;height:21.75pt" o:ole="">
            <v:imagedata r:id="rId35" o:title=""/>
          </v:shape>
          <o:OLEObject Type="Embed" ProgID="Equation.3" ShapeID="_x0000_i1039" DrawAspect="Content" ObjectID="_1549442275" r:id="rId36"/>
        </w:objec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 сызықтарымен және</w: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24E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80" w:dyaOrig="440">
          <v:shape id="_x0000_i1040" type="#_x0000_t75" style="width:59.25pt;height:21.75pt" o:ole="">
            <v:imagedata r:id="rId37" o:title=""/>
          </v:shape>
          <o:OLEObject Type="Embed" ProgID="Equation.3" ShapeID="_x0000_i1040" DrawAspect="Content" ObjectID="_1549442276" r:id="rId38"/>
        </w:object>
      </w:r>
      <w:r w:rsidR="000C7356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функциясына абсциссасы </w:t>
      </w:r>
      <w:r w:rsidR="000C7356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60" w:dyaOrig="380">
          <v:shape id="_x0000_i1041" type="#_x0000_t75" style="width:38.25pt;height:18.75pt" o:ole="">
            <v:imagedata r:id="rId39" o:title=""/>
          </v:shape>
          <o:OLEObject Type="Embed" ProgID="Equation.3" ShapeID="_x0000_i1041" DrawAspect="Content" ObjectID="_1549442277" r:id="rId40"/>
        </w:object>
      </w:r>
      <w:r w:rsidR="000C7356">
        <w:rPr>
          <w:rFonts w:ascii="Times New Roman" w:hAnsi="Times New Roman" w:cs="Times New Roman"/>
          <w:sz w:val="28"/>
          <w:szCs w:val="28"/>
          <w:lang w:val="kk-KZ"/>
        </w:rPr>
        <w:t>нүктесінде жүргізілген жанамамен шектелген фигураның ауданын табыңыз.</w:t>
      </w:r>
    </w:p>
    <w:p w:rsidR="00122F39" w:rsidRDefault="00C448EE" w:rsidP="00C44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F3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Екі дене біруақытта бір нүктеден түзу бойымен бір бағытта қозғала бастады.</w: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 xml:space="preserve">Бірінші дене </w:t>
      </w:r>
      <w:r w:rsidR="008F56B0" w:rsidRPr="000915C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800" w:dyaOrig="380">
          <v:shape id="_x0000_i1042" type="#_x0000_t75" style="width:41.25pt;height:18.75pt" o:ole="">
            <v:imagedata r:id="rId41" o:title=""/>
          </v:shape>
          <o:OLEObject Type="Embed" ProgID="Equation.3" ShapeID="_x0000_i1042" DrawAspect="Content" ObjectID="_1549442278" r:id="rId42"/>
        </w:object>
      </w:r>
      <w:r w:rsidR="00122F39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</w: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 xml:space="preserve"> жылдамдықпен</w: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>екінші дене</w: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F39" w:rsidRPr="00A93CD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80" w:dyaOrig="440">
          <v:shape id="_x0000_i1043" type="#_x0000_t75" style="width:54pt;height:21.75pt" o:ole="">
            <v:imagedata r:id="rId43" o:title=""/>
          </v:shape>
          <o:OLEObject Type="Embed" ProgID="Equation.3" ShapeID="_x0000_i1043" DrawAspect="Content" ObjectID="_1549442279" r:id="rId44"/>
        </w:object>
      </w:r>
      <w:r w:rsidR="00122F39" w:rsidRPr="00A93CD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40">
          <v:shape id="_x0000_i1044" type="#_x0000_t75" style="width:87.75pt;height:21.75pt" o:ole="">
            <v:imagedata r:id="rId45" o:title=""/>
          </v:shape>
          <o:OLEObject Type="Embed" ProgID="Equation.3" ShapeID="_x0000_i1044" DrawAspect="Content" ObjectID="_1549442280" r:id="rId46"/>
        </w:object>
      </w:r>
      <w:r w:rsidR="00122F39" w:rsidRPr="000915C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 xml:space="preserve"> жылдамдықпен қозғалады</w:t>
      </w:r>
      <w:r w:rsidR="00122F39" w:rsidRPr="00B423D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22F39">
        <w:rPr>
          <w:rFonts w:ascii="Times New Roman" w:hAnsi="Times New Roman" w:cs="Times New Roman"/>
          <w:sz w:val="28"/>
          <w:szCs w:val="28"/>
          <w:lang w:val="kk-KZ"/>
        </w:rPr>
        <w:t xml:space="preserve">5 с кейін екеуі бір-бірінен қандай арақашықтықта болады? </w:t>
      </w:r>
    </w:p>
    <w:sectPr w:rsidR="00122F39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758C3"/>
    <w:rsid w:val="000915C3"/>
    <w:rsid w:val="000C7356"/>
    <w:rsid w:val="00122F39"/>
    <w:rsid w:val="00136CD5"/>
    <w:rsid w:val="00140535"/>
    <w:rsid w:val="001D5215"/>
    <w:rsid w:val="00400B3B"/>
    <w:rsid w:val="0045697A"/>
    <w:rsid w:val="004A5465"/>
    <w:rsid w:val="005039FE"/>
    <w:rsid w:val="005A1680"/>
    <w:rsid w:val="005A7E80"/>
    <w:rsid w:val="005B3700"/>
    <w:rsid w:val="00605D44"/>
    <w:rsid w:val="006576CD"/>
    <w:rsid w:val="006D7A55"/>
    <w:rsid w:val="00712A5A"/>
    <w:rsid w:val="00876431"/>
    <w:rsid w:val="008F56B0"/>
    <w:rsid w:val="00A1024E"/>
    <w:rsid w:val="00AA6155"/>
    <w:rsid w:val="00B972EC"/>
    <w:rsid w:val="00BA08F5"/>
    <w:rsid w:val="00C4099F"/>
    <w:rsid w:val="00C448EE"/>
    <w:rsid w:val="00CB320E"/>
    <w:rsid w:val="00D47D12"/>
    <w:rsid w:val="00DF118C"/>
    <w:rsid w:val="00E2516C"/>
    <w:rsid w:val="00E535C8"/>
    <w:rsid w:val="00F2696A"/>
    <w:rsid w:val="00F97058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27</cp:revision>
  <dcterms:created xsi:type="dcterms:W3CDTF">2017-01-30T08:43:00Z</dcterms:created>
  <dcterms:modified xsi:type="dcterms:W3CDTF">2017-02-24T05:51:00Z</dcterms:modified>
</cp:coreProperties>
</file>